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7D60" w14:textId="77777777" w:rsidR="00AE1F09" w:rsidRDefault="00000000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532B91C8" w14:textId="77777777" w:rsidR="00AE1F09" w:rsidRDefault="00AE1F09"/>
    <w:p w14:paraId="4984918D" w14:textId="77777777" w:rsidR="00AE1F09" w:rsidRDefault="00000000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项 目 征 集 表</w:t>
      </w:r>
    </w:p>
    <w:p w14:paraId="7DD0BDA3" w14:textId="77777777" w:rsidR="00AE1F09" w:rsidRDefault="00AE1F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AE1F09" w14:paraId="577CF105" w14:textId="77777777" w:rsidTr="00B67D87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14:paraId="4C081A3D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14:paraId="6DE37218" w14:textId="27A2803F" w:rsidR="00AE1F09" w:rsidRDefault="00A13F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林红霞</w:t>
            </w:r>
          </w:p>
        </w:tc>
        <w:tc>
          <w:tcPr>
            <w:tcW w:w="1801" w:type="dxa"/>
            <w:vAlign w:val="center"/>
          </w:tcPr>
          <w:p w14:paraId="499CFE0D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14:paraId="26CB11F7" w14:textId="201EC03D" w:rsidR="00AE1F09" w:rsidRDefault="00A13F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</w:tr>
      <w:tr w:rsidR="00AE1F09" w14:paraId="00E6D714" w14:textId="77777777" w:rsidTr="00B67D8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6F3720CF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14:paraId="30F296CB" w14:textId="6CC68DB4" w:rsidR="00AE1F09" w:rsidRDefault="00B67D87">
            <w:pPr>
              <w:jc w:val="center"/>
              <w:rPr>
                <w:sz w:val="24"/>
                <w:szCs w:val="24"/>
              </w:rPr>
            </w:pPr>
            <w:r w:rsidRPr="00B67D87">
              <w:rPr>
                <w:rFonts w:hint="eastAsia"/>
                <w:sz w:val="24"/>
                <w:szCs w:val="24"/>
              </w:rPr>
              <w:t>国家自然科学基金青年项目</w:t>
            </w:r>
          </w:p>
        </w:tc>
        <w:tc>
          <w:tcPr>
            <w:tcW w:w="1801" w:type="dxa"/>
            <w:vAlign w:val="center"/>
          </w:tcPr>
          <w:p w14:paraId="658FAB4E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14:paraId="53ABCD11" w14:textId="330D59F0" w:rsidR="00AE1F09" w:rsidRDefault="00B67D87">
            <w:pPr>
              <w:jc w:val="center"/>
              <w:rPr>
                <w:sz w:val="24"/>
                <w:szCs w:val="24"/>
              </w:rPr>
            </w:pPr>
            <w:r w:rsidRPr="00B67D87">
              <w:rPr>
                <w:rFonts w:hint="eastAsia"/>
                <w:sz w:val="24"/>
                <w:szCs w:val="24"/>
              </w:rPr>
              <w:t>游客责任行为的内涵、测量与形成机制：社会互动的视角</w:t>
            </w:r>
          </w:p>
        </w:tc>
      </w:tr>
      <w:tr w:rsidR="00AE1F09" w14:paraId="7C76B5E7" w14:textId="77777777" w:rsidTr="00B67D8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32D5BBD6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14:paraId="4C93C29B" w14:textId="28AC2072" w:rsidR="00AE1F09" w:rsidRDefault="00B67D87">
            <w:pPr>
              <w:jc w:val="center"/>
              <w:rPr>
                <w:sz w:val="24"/>
                <w:szCs w:val="24"/>
              </w:rPr>
            </w:pPr>
            <w:r w:rsidRPr="00B67D87">
              <w:rPr>
                <w:sz w:val="24"/>
                <w:szCs w:val="24"/>
              </w:rPr>
              <w:t>72202182</w:t>
            </w:r>
          </w:p>
        </w:tc>
        <w:tc>
          <w:tcPr>
            <w:tcW w:w="1801" w:type="dxa"/>
            <w:vAlign w:val="center"/>
          </w:tcPr>
          <w:p w14:paraId="5B9D8CAF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14:paraId="462B0BF6" w14:textId="48EAC5A6" w:rsidR="00AE1F09" w:rsidRDefault="00B67D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旅游消费者行为</w:t>
            </w:r>
          </w:p>
        </w:tc>
      </w:tr>
      <w:tr w:rsidR="00AE1F09" w14:paraId="1F5BB1A5" w14:textId="77777777">
        <w:trPr>
          <w:trHeight w:val="794"/>
        </w:trPr>
        <w:tc>
          <w:tcPr>
            <w:tcW w:w="1696" w:type="dxa"/>
            <w:vAlign w:val="center"/>
          </w:tcPr>
          <w:p w14:paraId="712D6171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14:paraId="75001612" w14:textId="2B010C36" w:rsidR="00AE1F09" w:rsidRDefault="00B67D87" w:rsidP="0055536A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B67D87">
              <w:rPr>
                <w:rFonts w:hint="eastAsia"/>
                <w:sz w:val="24"/>
                <w:szCs w:val="24"/>
              </w:rPr>
              <w:t>后疫情时代，人们更加向往健康的生活方式和强健的体魄，热衷在环境优越的野外环境参加各项活动，开展攀岩、徒步、滑雪、山地骑行等各类运动。根据国家文旅部发布的数据，疫情以来，旅游出行数据率下降了</w:t>
            </w:r>
            <w:r w:rsidRPr="00B67D87">
              <w:rPr>
                <w:rFonts w:hint="eastAsia"/>
                <w:sz w:val="24"/>
                <w:szCs w:val="24"/>
              </w:rPr>
              <w:t>50%</w:t>
            </w:r>
            <w:r w:rsidRPr="00B67D87">
              <w:rPr>
                <w:rFonts w:hint="eastAsia"/>
                <w:sz w:val="24"/>
                <w:szCs w:val="24"/>
              </w:rPr>
              <w:t>，但山地户外旅游数据上涨了</w:t>
            </w:r>
            <w:r w:rsidRPr="00B67D87">
              <w:rPr>
                <w:rFonts w:hint="eastAsia"/>
                <w:sz w:val="24"/>
                <w:szCs w:val="24"/>
              </w:rPr>
              <w:t>163%</w:t>
            </w:r>
            <w:r w:rsidRPr="00B67D87">
              <w:rPr>
                <w:rFonts w:hint="eastAsia"/>
                <w:sz w:val="24"/>
                <w:szCs w:val="24"/>
              </w:rPr>
              <w:t>之多，整体的山地户外产业也是成倍的增长。家庭和小规模团队为主的旅游者是山地户外旅游的重要消费群体，山地户外旅游不仅是一种旅行方式，更是一种社交方式。本课题拟深入探究</w:t>
            </w:r>
            <w:r>
              <w:rPr>
                <w:rFonts w:hint="eastAsia"/>
                <w:sz w:val="24"/>
                <w:szCs w:val="24"/>
              </w:rPr>
              <w:t>群体</w:t>
            </w:r>
            <w:r w:rsidRPr="00B67D87">
              <w:rPr>
                <w:rFonts w:hint="eastAsia"/>
                <w:sz w:val="24"/>
                <w:szCs w:val="24"/>
              </w:rPr>
              <w:t>互动对山地户外游客的出游动机、体验和评价的影响。</w:t>
            </w:r>
          </w:p>
        </w:tc>
      </w:tr>
      <w:tr w:rsidR="00AE1F09" w14:paraId="3F804BA3" w14:textId="77777777">
        <w:trPr>
          <w:trHeight w:val="794"/>
        </w:trPr>
        <w:tc>
          <w:tcPr>
            <w:tcW w:w="1696" w:type="dxa"/>
            <w:vAlign w:val="center"/>
          </w:tcPr>
          <w:p w14:paraId="1BBAB939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拟设立国创项目题目</w:t>
            </w:r>
          </w:p>
        </w:tc>
        <w:tc>
          <w:tcPr>
            <w:tcW w:w="6600" w:type="dxa"/>
            <w:gridSpan w:val="4"/>
            <w:vAlign w:val="center"/>
          </w:tcPr>
          <w:p w14:paraId="65606E9C" w14:textId="63F94147" w:rsidR="00AE1F09" w:rsidRDefault="00B67D87">
            <w:pPr>
              <w:jc w:val="center"/>
              <w:rPr>
                <w:sz w:val="24"/>
                <w:szCs w:val="24"/>
              </w:rPr>
            </w:pPr>
            <w:r w:rsidRPr="00B67D87">
              <w:rPr>
                <w:rFonts w:hint="eastAsia"/>
                <w:sz w:val="24"/>
                <w:szCs w:val="24"/>
              </w:rPr>
              <w:t>山地户外游客群体互动机制研究</w:t>
            </w:r>
          </w:p>
        </w:tc>
      </w:tr>
      <w:tr w:rsidR="00AE1F09" w14:paraId="2A28ECF4" w14:textId="77777777">
        <w:trPr>
          <w:trHeight w:val="1753"/>
        </w:trPr>
        <w:tc>
          <w:tcPr>
            <w:tcW w:w="1696" w:type="dxa"/>
            <w:vAlign w:val="center"/>
          </w:tcPr>
          <w:p w14:paraId="37E27472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14:paraId="059A1727" w14:textId="77777777" w:rsidR="00AE1F09" w:rsidRDefault="00000000" w:rsidP="005553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（对申报项目学生的科研素养及专业要求等）</w:t>
            </w:r>
          </w:p>
          <w:p w14:paraId="0B78319E" w14:textId="77777777" w:rsidR="0055536A" w:rsidRPr="0055536A" w:rsidRDefault="0055536A" w:rsidP="0055536A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55536A">
              <w:rPr>
                <w:rFonts w:hint="eastAsia"/>
                <w:sz w:val="24"/>
                <w:szCs w:val="24"/>
              </w:rPr>
              <w:t>（</w:t>
            </w:r>
            <w:r w:rsidRPr="0055536A">
              <w:rPr>
                <w:rFonts w:hint="eastAsia"/>
                <w:sz w:val="24"/>
                <w:szCs w:val="24"/>
              </w:rPr>
              <w:t>1</w:t>
            </w:r>
            <w:r w:rsidRPr="0055536A">
              <w:rPr>
                <w:rFonts w:hint="eastAsia"/>
                <w:sz w:val="24"/>
                <w:szCs w:val="24"/>
              </w:rPr>
              <w:t>）具备较强的文献阅读、资料整理能力。</w:t>
            </w:r>
          </w:p>
          <w:p w14:paraId="1D14239D" w14:textId="77777777" w:rsidR="0055536A" w:rsidRPr="0055536A" w:rsidRDefault="0055536A" w:rsidP="0055536A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55536A">
              <w:rPr>
                <w:rFonts w:hint="eastAsia"/>
                <w:sz w:val="24"/>
                <w:szCs w:val="24"/>
              </w:rPr>
              <w:t>（</w:t>
            </w:r>
            <w:r w:rsidRPr="0055536A">
              <w:rPr>
                <w:rFonts w:hint="eastAsia"/>
                <w:sz w:val="24"/>
                <w:szCs w:val="24"/>
              </w:rPr>
              <w:t>2</w:t>
            </w:r>
            <w:r w:rsidRPr="0055536A">
              <w:rPr>
                <w:rFonts w:hint="eastAsia"/>
                <w:sz w:val="24"/>
                <w:szCs w:val="24"/>
              </w:rPr>
              <w:t>）英语读写能力较强。</w:t>
            </w:r>
          </w:p>
          <w:p w14:paraId="674DAE69" w14:textId="37323532" w:rsidR="00AE1F09" w:rsidRDefault="0055536A" w:rsidP="0055536A">
            <w:pPr>
              <w:spacing w:line="360" w:lineRule="auto"/>
              <w:rPr>
                <w:sz w:val="24"/>
                <w:szCs w:val="24"/>
              </w:rPr>
            </w:pPr>
            <w:r w:rsidRPr="0055536A">
              <w:rPr>
                <w:rFonts w:hint="eastAsia"/>
                <w:sz w:val="24"/>
                <w:szCs w:val="24"/>
              </w:rPr>
              <w:t>（</w:t>
            </w:r>
            <w:r w:rsidRPr="0055536A">
              <w:rPr>
                <w:rFonts w:hint="eastAsia"/>
                <w:sz w:val="24"/>
                <w:szCs w:val="24"/>
              </w:rPr>
              <w:t>3</w:t>
            </w:r>
            <w:r w:rsidRPr="0055536A">
              <w:rPr>
                <w:rFonts w:hint="eastAsia"/>
                <w:sz w:val="24"/>
                <w:szCs w:val="24"/>
              </w:rPr>
              <w:t>）认真踏实，责任心强。</w:t>
            </w:r>
          </w:p>
        </w:tc>
      </w:tr>
      <w:tr w:rsidR="00AE1F09" w14:paraId="1B878B67" w14:textId="77777777">
        <w:trPr>
          <w:trHeight w:val="2494"/>
        </w:trPr>
        <w:tc>
          <w:tcPr>
            <w:tcW w:w="1696" w:type="dxa"/>
            <w:vAlign w:val="center"/>
          </w:tcPr>
          <w:p w14:paraId="7F171B50" w14:textId="77777777" w:rsidR="00AE1F09" w:rsidRDefault="00AE1F09">
            <w:pPr>
              <w:jc w:val="center"/>
              <w:rPr>
                <w:sz w:val="24"/>
                <w:szCs w:val="24"/>
                <w:u w:val="single"/>
              </w:rPr>
            </w:pPr>
          </w:p>
          <w:p w14:paraId="347FC1A0" w14:textId="77777777" w:rsidR="00AE1F09" w:rsidRDefault="0000000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14:paraId="2433F0D1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14:paraId="77AA45A8" w14:textId="77777777" w:rsidR="00AE1F09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（拟设项目研究内容、实施过程及成效要求；</w:t>
            </w:r>
            <w:r>
              <w:rPr>
                <w:rFonts w:hint="eastAsia"/>
                <w:sz w:val="24"/>
                <w:szCs w:val="24"/>
              </w:rPr>
              <w:t>1000</w:t>
            </w:r>
            <w:r>
              <w:rPr>
                <w:rFonts w:hint="eastAsia"/>
                <w:sz w:val="24"/>
                <w:szCs w:val="24"/>
              </w:rPr>
              <w:t>字以内）</w:t>
            </w:r>
          </w:p>
          <w:p w14:paraId="053DA326" w14:textId="77777777" w:rsidR="0055536A" w:rsidRDefault="0055536A" w:rsidP="00A86DCB">
            <w:pPr>
              <w:spacing w:line="336" w:lineRule="auto"/>
              <w:ind w:firstLineChars="100" w:firstLine="241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（一）研究内容</w:t>
            </w:r>
          </w:p>
          <w:p w14:paraId="7C76D860" w14:textId="441B2BAB" w:rsidR="0055536A" w:rsidRPr="00C57064" w:rsidRDefault="0055536A" w:rsidP="0015244B">
            <w:pPr>
              <w:spacing w:line="336" w:lineRule="auto"/>
              <w:ind w:firstLineChars="200" w:firstLine="48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本项目将基于“文献阅读→模型建立→问卷调查→数据分析→论文写作”的流程，首先通过文献阅读梳理现存对</w:t>
            </w:r>
            <w:r w:rsidR="0015244B">
              <w:rPr>
                <w:rFonts w:hint="eastAsia"/>
                <w:sz w:val="24"/>
                <w:szCs w:val="24"/>
              </w:rPr>
              <w:t>山地户外旅游、群体互动、旅游体验等</w:t>
            </w:r>
            <w:r>
              <w:rPr>
                <w:rFonts w:hint="eastAsia"/>
                <w:sz w:val="24"/>
                <w:szCs w:val="24"/>
              </w:rPr>
              <w:t>的研究，构建</w:t>
            </w:r>
            <w:r w:rsidR="0015244B">
              <w:rPr>
                <w:rFonts w:hint="eastAsia"/>
                <w:sz w:val="24"/>
                <w:szCs w:val="24"/>
              </w:rPr>
              <w:t>并检验山地户外游客群体互动对旅游体验影响的</w:t>
            </w:r>
            <w:r>
              <w:rPr>
                <w:rFonts w:hint="eastAsia"/>
                <w:sz w:val="24"/>
                <w:szCs w:val="24"/>
              </w:rPr>
              <w:t>模型，</w:t>
            </w:r>
            <w:r w:rsidR="0015244B">
              <w:rPr>
                <w:rFonts w:hint="eastAsia"/>
                <w:sz w:val="24"/>
                <w:szCs w:val="24"/>
              </w:rPr>
              <w:t>撰写论文。</w:t>
            </w:r>
          </w:p>
          <w:p w14:paraId="7657E15E" w14:textId="77777777" w:rsidR="0055536A" w:rsidRDefault="0055536A" w:rsidP="00A86DCB">
            <w:pPr>
              <w:spacing w:line="336" w:lineRule="auto"/>
              <w:ind w:firstLineChars="100" w:firstLine="241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（二）实施过程</w:t>
            </w:r>
          </w:p>
          <w:p w14:paraId="246DD527" w14:textId="6B9C66BD" w:rsidR="0055536A" w:rsidRDefault="0055536A" w:rsidP="0055536A">
            <w:pPr>
              <w:spacing w:line="336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本项目计划在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年左右时间分</w:t>
            </w:r>
            <w:r w:rsidR="00A86D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个阶段完成，具体如下：</w:t>
            </w:r>
          </w:p>
          <w:p w14:paraId="2496F257" w14:textId="6E453659" w:rsidR="0055536A" w:rsidRDefault="0055536A" w:rsidP="0055536A">
            <w:pPr>
              <w:spacing w:line="336" w:lineRule="auto"/>
              <w:ind w:firstLineChars="200" w:firstLine="48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第一阶段（项目批准之日起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—202</w:t>
            </w:r>
            <w:r w:rsidR="00152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）</w:t>
            </w:r>
          </w:p>
          <w:p w14:paraId="4DDBBDC9" w14:textId="6B5D6DFD" w:rsidR="0055536A" w:rsidRDefault="0055536A" w:rsidP="00A86DCB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掌握相关理论及学术界的最新研究进展，对相关文献和理论系统整理，</w:t>
            </w:r>
            <w:r w:rsidR="00A86DCB">
              <w:rPr>
                <w:rFonts w:ascii="Times New Roman" w:hAnsi="Times New Roman" w:cs="Times New Roman" w:hint="eastAsia"/>
                <w:sz w:val="24"/>
                <w:szCs w:val="24"/>
              </w:rPr>
              <w:t>构建、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论证理论模型，</w:t>
            </w:r>
            <w:r w:rsidR="00A86DCB">
              <w:rPr>
                <w:rFonts w:ascii="Times New Roman" w:hAnsi="Times New Roman" w:cs="Times New Roman" w:hint="eastAsia"/>
                <w:sz w:val="24"/>
                <w:szCs w:val="24"/>
              </w:rPr>
              <w:t>确定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关键概念的定义和测量方法。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0C9B1E" w14:textId="171C29B6" w:rsidR="0055536A" w:rsidRDefault="0055536A" w:rsidP="00A86DCB">
            <w:pPr>
              <w:spacing w:line="360" w:lineRule="auto"/>
              <w:ind w:firstLineChars="200" w:firstLine="48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第二阶段（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—202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）</w:t>
            </w:r>
          </w:p>
          <w:p w14:paraId="5A3F4606" w14:textId="5EBF579A" w:rsidR="00AE1F09" w:rsidRDefault="0055536A" w:rsidP="00A86DCB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设计并发放问卷，进行数据收集</w:t>
            </w:r>
            <w:r w:rsidR="00A86DCB"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14:paraId="7B9F03CE" w14:textId="5DEC46A1" w:rsidR="0055536A" w:rsidRDefault="0055536A" w:rsidP="00A86DCB">
            <w:pPr>
              <w:spacing w:line="360" w:lineRule="auto"/>
              <w:ind w:firstLineChars="200" w:firstLine="48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第三阶段（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—202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6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）</w:t>
            </w:r>
          </w:p>
          <w:p w14:paraId="434D6EAF" w14:textId="4C80AED5" w:rsidR="0055536A" w:rsidRDefault="0055536A" w:rsidP="00A86DCB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）对数据进行分析，验证相关研究假设；（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）完成论文撰写工作</w:t>
            </w:r>
            <w:r w:rsidR="00A86DCB">
              <w:rPr>
                <w:rFonts w:ascii="Times New Roman" w:hAnsi="Times New Roman" w:cs="Times New Roman" w:hint="eastAsia"/>
                <w:sz w:val="24"/>
                <w:szCs w:val="24"/>
              </w:rPr>
              <w:t>，投稿，进而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继续</w:t>
            </w:r>
            <w:r w:rsidR="00A86DCB">
              <w:rPr>
                <w:rFonts w:ascii="Times New Roman" w:hAnsi="Times New Roman" w:cs="Times New Roman" w:hint="eastAsia"/>
                <w:sz w:val="24"/>
                <w:szCs w:val="24"/>
              </w:rPr>
              <w:t>探索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未来可能存在的研究方向。</w:t>
            </w:r>
          </w:p>
          <w:p w14:paraId="0C9BFABB" w14:textId="15766D9F" w:rsidR="0055536A" w:rsidRDefault="0055536A" w:rsidP="00A86DCB">
            <w:pPr>
              <w:spacing w:line="360" w:lineRule="auto"/>
              <w:ind w:firstLineChars="100" w:firstLine="241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（三）成效要求</w:t>
            </w:r>
          </w:p>
          <w:p w14:paraId="1AF09B6E" w14:textId="39EEDD65" w:rsidR="00AE1F09" w:rsidRDefault="0055536A" w:rsidP="00A86DCB">
            <w:pPr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</w:t>
            </w:r>
            <w:r w:rsidR="00A86DCB">
              <w:rPr>
                <w:rFonts w:hint="eastAsia"/>
                <w:sz w:val="24"/>
                <w:szCs w:val="24"/>
              </w:rPr>
              <w:t>山地户外旅游等</w:t>
            </w:r>
            <w:r>
              <w:rPr>
                <w:sz w:val="24"/>
                <w:szCs w:val="24"/>
              </w:rPr>
              <w:t>相关</w:t>
            </w:r>
            <w:r>
              <w:rPr>
                <w:rFonts w:hint="eastAsia"/>
                <w:sz w:val="24"/>
                <w:szCs w:val="24"/>
              </w:rPr>
              <w:t>研究</w:t>
            </w:r>
            <w:r>
              <w:rPr>
                <w:sz w:val="24"/>
                <w:szCs w:val="24"/>
              </w:rPr>
              <w:t>的文献综述，</w:t>
            </w:r>
            <w:r w:rsidR="00A86DCB">
              <w:rPr>
                <w:rFonts w:hint="eastAsia"/>
                <w:sz w:val="24"/>
                <w:szCs w:val="24"/>
              </w:rPr>
              <w:t>构建理论模型，</w:t>
            </w:r>
            <w:r>
              <w:rPr>
                <w:sz w:val="24"/>
                <w:szCs w:val="24"/>
              </w:rPr>
              <w:t>通</w:t>
            </w:r>
            <w:r>
              <w:rPr>
                <w:rFonts w:hint="eastAsia"/>
                <w:sz w:val="24"/>
                <w:szCs w:val="24"/>
              </w:rPr>
              <w:t>过问卷数据</w:t>
            </w:r>
            <w:r w:rsidR="00A86DCB">
              <w:rPr>
                <w:rFonts w:hint="eastAsia"/>
                <w:sz w:val="24"/>
                <w:szCs w:val="24"/>
              </w:rPr>
              <w:t>收集和</w:t>
            </w:r>
            <w:r>
              <w:rPr>
                <w:rFonts w:hint="eastAsia"/>
                <w:sz w:val="24"/>
                <w:szCs w:val="24"/>
              </w:rPr>
              <w:t>分析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完成并发表一篇严谨的学术论文</w:t>
            </w:r>
            <w:r w:rsidR="00A86DCB">
              <w:rPr>
                <w:rFonts w:hint="eastAsia"/>
                <w:sz w:val="24"/>
                <w:szCs w:val="24"/>
              </w:rPr>
              <w:t>，拓展山地户外旅游、旅游情境中群体互动相关研究。</w:t>
            </w:r>
          </w:p>
        </w:tc>
      </w:tr>
      <w:tr w:rsidR="00AE1F09" w14:paraId="5072422D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39FBA9FD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06B511E6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6B7C66DD" w14:textId="77777777" w:rsidR="00AE1F09" w:rsidRDefault="00000000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本人承诺，愿意将</w:t>
            </w:r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科研课题项目纳入学校大学生创新训练计划项目，面向本科生公开申请，认真指导学生开展项目研究。</w:t>
            </w:r>
          </w:p>
          <w:p w14:paraId="1E8322F9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27E17982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0FFF3BE8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4DA9F84A" w14:textId="7919EB85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  <w:r w:rsidR="00A86DCB">
              <w:rPr>
                <w:noProof/>
                <w:sz w:val="24"/>
                <w:szCs w:val="24"/>
              </w:rPr>
              <w:drawing>
                <wp:inline distT="0" distB="0" distL="0" distR="0" wp14:anchorId="726D432D" wp14:editId="2BD0C19E">
                  <wp:extent cx="806450" cy="375329"/>
                  <wp:effectExtent l="0" t="0" r="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392" cy="377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A713E4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00B2BF9D" w14:textId="16C08712" w:rsidR="00AE1F09" w:rsidRDefault="00A86D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023</w:t>
            </w:r>
            <w:r w:rsidR="00000000"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>4</w:t>
            </w:r>
            <w:r w:rsidR="0000000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</w:t>
            </w:r>
            <w:r w:rsidR="00000000">
              <w:rPr>
                <w:rFonts w:hint="eastAsia"/>
                <w:sz w:val="24"/>
                <w:szCs w:val="24"/>
              </w:rPr>
              <w:t>日</w:t>
            </w:r>
          </w:p>
          <w:p w14:paraId="646D9CD6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5C269D6D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</w:tc>
      </w:tr>
      <w:tr w:rsidR="00AE1F09" w14:paraId="187F6FCA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4A61A18C" w14:textId="77777777" w:rsidR="00AE1F09" w:rsidRDefault="00000000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14:paraId="678F1F43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78AF2E98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739B7494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2DD4393E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41A4D385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14:paraId="6B53608B" w14:textId="77777777" w:rsidR="00AE1F0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78AB9C6B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  <w:p w14:paraId="6A9CB2AC" w14:textId="77777777" w:rsidR="00AE1F09" w:rsidRDefault="00AE1F0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BF06329" w14:textId="77777777" w:rsidR="00AE1F09" w:rsidRDefault="00AE1F09"/>
    <w:sectPr w:rsidR="00AE1F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63"/>
    <w:rsid w:val="0015244B"/>
    <w:rsid w:val="0016709A"/>
    <w:rsid w:val="002A33F0"/>
    <w:rsid w:val="0055536A"/>
    <w:rsid w:val="005E6263"/>
    <w:rsid w:val="00A13F72"/>
    <w:rsid w:val="00A86DCB"/>
    <w:rsid w:val="00AE1F09"/>
    <w:rsid w:val="00B67D87"/>
    <w:rsid w:val="00BF0494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302CAE"/>
  <w15:docId w15:val="{FB8E9254-ED5F-4317-8614-C6678DEB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151</Words>
  <Characters>867</Characters>
  <Application>Microsoft Office Word</Application>
  <DocSecurity>0</DocSecurity>
  <Lines>7</Lines>
  <Paragraphs>2</Paragraphs>
  <ScaleCrop>false</ScaleCrop>
  <Company>jwc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钟杰</dc:creator>
  <cp:lastModifiedBy>lhx4321@163.com</cp:lastModifiedBy>
  <cp:revision>9</cp:revision>
  <dcterms:created xsi:type="dcterms:W3CDTF">2015-12-15T00:48:00Z</dcterms:created>
  <dcterms:modified xsi:type="dcterms:W3CDTF">2023-04-01T04:19:00Z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